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57" w:rsidRDefault="00C41A57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Аналитическая </w:t>
      </w:r>
      <w:r w:rsidR="000E3D5E">
        <w:rPr>
          <w:rFonts w:ascii="Times New Roman" w:hAnsi="Times New Roman" w:cs="Times New Roman"/>
          <w:b/>
          <w:sz w:val="24"/>
          <w:szCs w:val="24"/>
        </w:rPr>
        <w:t>справка</w:t>
      </w:r>
      <w:r w:rsidRPr="00BF5776">
        <w:rPr>
          <w:rFonts w:ascii="Times New Roman" w:hAnsi="Times New Roman" w:cs="Times New Roman"/>
          <w:b/>
          <w:sz w:val="24"/>
          <w:szCs w:val="24"/>
        </w:rPr>
        <w:t xml:space="preserve"> по изменению законодательства Р</w:t>
      </w:r>
      <w:r w:rsidR="000E3D5E">
        <w:rPr>
          <w:rFonts w:ascii="Times New Roman" w:hAnsi="Times New Roman" w:cs="Times New Roman"/>
          <w:b/>
          <w:sz w:val="24"/>
          <w:szCs w:val="24"/>
        </w:rPr>
        <w:t xml:space="preserve">оссийской </w:t>
      </w:r>
      <w:r w:rsidRPr="00BF5776">
        <w:rPr>
          <w:rFonts w:ascii="Times New Roman" w:hAnsi="Times New Roman" w:cs="Times New Roman"/>
          <w:b/>
          <w:sz w:val="24"/>
          <w:szCs w:val="24"/>
        </w:rPr>
        <w:t>Ф</w:t>
      </w:r>
      <w:r w:rsidR="000E3D5E">
        <w:rPr>
          <w:rFonts w:ascii="Times New Roman" w:hAnsi="Times New Roman" w:cs="Times New Roman"/>
          <w:b/>
          <w:sz w:val="24"/>
          <w:szCs w:val="24"/>
        </w:rPr>
        <w:t>едерации</w:t>
      </w:r>
      <w:r w:rsidRPr="00BF577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5776">
        <w:rPr>
          <w:rFonts w:ascii="Times New Roman" w:hAnsi="Times New Roman" w:cs="Times New Roman"/>
          <w:b/>
          <w:sz w:val="24"/>
          <w:szCs w:val="24"/>
        </w:rPr>
        <w:t xml:space="preserve">изданных (опубликованных) в </w:t>
      </w:r>
      <w:r w:rsidR="000656E5">
        <w:rPr>
          <w:rFonts w:ascii="Times New Roman" w:hAnsi="Times New Roman" w:cs="Times New Roman"/>
          <w:b/>
          <w:sz w:val="24"/>
          <w:szCs w:val="24"/>
        </w:rPr>
        <w:t>июне</w:t>
      </w:r>
      <w:r w:rsidR="00C26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CD3" w:rsidRPr="00BF5776">
        <w:rPr>
          <w:rFonts w:ascii="Times New Roman" w:hAnsi="Times New Roman" w:cs="Times New Roman"/>
          <w:b/>
          <w:sz w:val="24"/>
          <w:szCs w:val="24"/>
        </w:rPr>
        <w:t>202</w:t>
      </w:r>
      <w:r w:rsidR="0053449C">
        <w:rPr>
          <w:rFonts w:ascii="Times New Roman" w:hAnsi="Times New Roman" w:cs="Times New Roman"/>
          <w:b/>
          <w:sz w:val="24"/>
          <w:szCs w:val="24"/>
        </w:rPr>
        <w:t>1</w:t>
      </w:r>
      <w:r w:rsidRPr="00BF577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</w:tblGrid>
      <w:tr w:rsidR="00BF5776" w:rsidRPr="00BF5776" w:rsidTr="00FB73DD">
        <w:tc>
          <w:tcPr>
            <w:tcW w:w="817" w:type="dxa"/>
          </w:tcPr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6" w:type="dxa"/>
          </w:tcPr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182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органа, издавшего документ, </w:t>
            </w:r>
          </w:p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дата вступления в силу</w:t>
            </w:r>
          </w:p>
        </w:tc>
        <w:tc>
          <w:tcPr>
            <w:tcW w:w="4536" w:type="dxa"/>
          </w:tcPr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нормативного регулирования:</w:t>
            </w:r>
          </w:p>
          <w:p w:rsidR="00C41A57" w:rsidRPr="00C41A57" w:rsidRDefault="00BF04DB" w:rsidP="00D12FAD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акты, разъяснительные письма</w:t>
            </w:r>
          </w:p>
        </w:tc>
        <w:tc>
          <w:tcPr>
            <w:tcW w:w="6804" w:type="dxa"/>
          </w:tcPr>
          <w:p w:rsidR="00C41A57" w:rsidRDefault="00C41A57" w:rsidP="00AD4E0E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A57" w:rsidRDefault="00C41A57" w:rsidP="00AD4E0E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4DB" w:rsidRPr="00C41A57" w:rsidRDefault="00BF04DB" w:rsidP="00AD4E0E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D90A9C" w:rsidRPr="001F5E08" w:rsidTr="00FB73DD">
        <w:trPr>
          <w:trHeight w:val="253"/>
        </w:trPr>
        <w:tc>
          <w:tcPr>
            <w:tcW w:w="817" w:type="dxa"/>
          </w:tcPr>
          <w:p w:rsidR="00D90A9C" w:rsidRPr="00C41A57" w:rsidRDefault="00C26CB1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06" w:type="dxa"/>
          </w:tcPr>
          <w:p w:rsidR="00CC217C" w:rsidRDefault="00CC217C" w:rsidP="00CC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  <w:p w:rsidR="00CC217C" w:rsidRDefault="00CC217C" w:rsidP="00CC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17C" w:rsidRDefault="00CC217C" w:rsidP="00CC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:rsidR="003D25C7" w:rsidRDefault="003D25C7" w:rsidP="003D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5C7" w:rsidRPr="00177390" w:rsidRDefault="003D25C7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C217C" w:rsidRDefault="00CC217C" w:rsidP="00CC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30.12.2020 № 518-ФЗ</w:t>
            </w:r>
          </w:p>
          <w:p w:rsidR="00CC217C" w:rsidRDefault="00CC217C" w:rsidP="00CC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отдельные законодательные акты Российской Федерации»</w:t>
            </w:r>
          </w:p>
          <w:p w:rsidR="005B0ED9" w:rsidRPr="00C41A57" w:rsidRDefault="005B0ED9" w:rsidP="003D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CC217C" w:rsidRPr="00CC217C" w:rsidRDefault="00CC217C" w:rsidP="00AD4E0E">
            <w:pPr>
              <w:pStyle w:val="ab"/>
              <w:autoSpaceDE w:val="0"/>
              <w:autoSpaceDN w:val="0"/>
              <w:adjustRightInd w:val="0"/>
              <w:spacing w:after="100" w:afterAutospacing="1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Регламентирован порядок выявления правообладателей ранее учтенных объектов недвижимости.</w:t>
            </w:r>
          </w:p>
          <w:p w:rsidR="00CC217C" w:rsidRPr="00CC217C" w:rsidRDefault="00CC217C" w:rsidP="00AD4E0E">
            <w:pPr>
              <w:pStyle w:val="ab"/>
              <w:autoSpaceDE w:val="0"/>
              <w:autoSpaceDN w:val="0"/>
              <w:adjustRightInd w:val="0"/>
              <w:spacing w:after="100" w:afterAutospacing="1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кадастр недвижимости в числе прочего вносятся сведения </w:t>
            </w:r>
            <w:r w:rsidR="00AD4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C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указанных в документе, на основании которого в ЕГРН внесены сведения о ранее учтенном объекте недвижимости, вещных правах на данный объект недвижимости, а также </w:t>
            </w:r>
            <w:r w:rsidR="00AD4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C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выявленном правообладателе данного объекта в случае, если правоустанавливающие документы или документы, удостоверяющие права на данный объект, были оформлены </w:t>
            </w:r>
            <w:r w:rsidR="00AD4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C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31 января 1998 года и указанные права не были зарегистрированы в ЕГРН.</w:t>
            </w:r>
          </w:p>
          <w:p w:rsidR="00CC217C" w:rsidRPr="00CC217C" w:rsidRDefault="00CC217C" w:rsidP="00AD4E0E">
            <w:pPr>
              <w:pStyle w:val="ab"/>
              <w:autoSpaceDE w:val="0"/>
              <w:autoSpaceDN w:val="0"/>
              <w:adjustRightInd w:val="0"/>
              <w:spacing w:after="100" w:afterAutospacing="1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Государственная регистрация прав на объекты недвижимости, возникших до 31 января 1998 года, также является обязательной при внесении сведений о таких объектах как о ранее учтенных </w:t>
            </w:r>
          </w:p>
          <w:p w:rsidR="00CC217C" w:rsidRPr="00CC217C" w:rsidRDefault="00CC217C" w:rsidP="00AD4E0E">
            <w:pPr>
              <w:pStyle w:val="ab"/>
              <w:autoSpaceDE w:val="0"/>
              <w:autoSpaceDN w:val="0"/>
              <w:adjustRightInd w:val="0"/>
              <w:spacing w:after="100" w:afterAutospacing="1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ЕГРН в случае, если с заявлением о внесении сведений </w:t>
            </w:r>
            <w:r w:rsidR="00AD4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C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соответствующем объекте как о ранее учтенном обратился правообладатель. В указанном случае заявление </w:t>
            </w:r>
            <w:r w:rsidR="00AD4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C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государственной регистрации прав подается одновременно </w:t>
            </w:r>
            <w:r w:rsidR="00AD4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C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заявлением о внесении сведений о ранее учтенном объекте недвижимости.</w:t>
            </w:r>
          </w:p>
          <w:p w:rsidR="00CC217C" w:rsidRPr="00CC217C" w:rsidRDefault="00CC217C" w:rsidP="00AD4E0E">
            <w:pPr>
              <w:pStyle w:val="ab"/>
              <w:autoSpaceDE w:val="0"/>
              <w:autoSpaceDN w:val="0"/>
              <w:adjustRightInd w:val="0"/>
              <w:spacing w:after="100" w:afterAutospacing="1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Органы исполнительной власти городов федерального значения и органы местного самоуправления проводят на территориях соответствующих городов и муниципальных образований мероприятия по выявлению правообладателей объектов </w:t>
            </w:r>
            <w:r w:rsidRPr="00CC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недвижимости, которые считаются ранее учтенными объектами недвижимости или сведения о которых могут быть внесены </w:t>
            </w:r>
          </w:p>
          <w:p w:rsidR="00CC217C" w:rsidRPr="00CC217C" w:rsidRDefault="00CC217C" w:rsidP="00AD4E0E">
            <w:pPr>
              <w:pStyle w:val="ab"/>
              <w:autoSpaceDE w:val="0"/>
              <w:autoSpaceDN w:val="0"/>
              <w:adjustRightInd w:val="0"/>
              <w:spacing w:after="100" w:afterAutospacing="1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ЕГРН по правилам, предусмотренным для внесения сведений о ранее учтенных объектах недвижимости. Также указанные органы проводят мероприятия по обеспечению внесения в ЕГРН сведений о правообладателях ранее учтенных объектов недвижимости в случае, если правоустанавливающие документы или документы, удостоверяющие права на ранее учтенные объекты были оформлены до 31 января 1998 года </w:t>
            </w:r>
          </w:p>
          <w:p w:rsidR="00CC217C" w:rsidRPr="00CC217C" w:rsidRDefault="00CC217C" w:rsidP="00AD4E0E">
            <w:pPr>
              <w:pStyle w:val="ab"/>
              <w:autoSpaceDE w:val="0"/>
              <w:autoSpaceDN w:val="0"/>
              <w:adjustRightInd w:val="0"/>
              <w:spacing w:after="100" w:afterAutospacing="1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права на такие объекты не зарегистрированы в ЕГРН.</w:t>
            </w:r>
          </w:p>
          <w:p w:rsidR="00CC217C" w:rsidRPr="00CC217C" w:rsidRDefault="00CC217C" w:rsidP="00AD4E0E">
            <w:pPr>
              <w:pStyle w:val="ab"/>
              <w:autoSpaceDE w:val="0"/>
              <w:autoSpaceDN w:val="0"/>
              <w:adjustRightInd w:val="0"/>
              <w:spacing w:after="100" w:afterAutospacing="1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Сведения о подлежащих выявлению о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(их уполномоченными представителями) либо иными лицами, права и законные интересы которых могут быть затронуты в связи с выявлением правообладателей.</w:t>
            </w:r>
          </w:p>
          <w:p w:rsidR="00CC217C" w:rsidRPr="00CC217C" w:rsidRDefault="00CC217C" w:rsidP="00AD4E0E">
            <w:pPr>
              <w:pStyle w:val="ab"/>
              <w:autoSpaceDE w:val="0"/>
              <w:autoSpaceDN w:val="0"/>
              <w:adjustRightInd w:val="0"/>
              <w:spacing w:after="100" w:afterAutospacing="1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После проведения мероприятий по выявлению правообладателей ранее учтенных объектов недвижимости уполномоченные органы подготавливают проект решения </w:t>
            </w:r>
            <w:r w:rsidR="00AD4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C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выявлении правообладателя ранее учтенного объекта недвижимости.</w:t>
            </w:r>
          </w:p>
          <w:p w:rsidR="00CE1AB0" w:rsidRPr="00C41A57" w:rsidRDefault="00CC217C" w:rsidP="00AD4E0E">
            <w:pPr>
              <w:pStyle w:val="ab"/>
              <w:autoSpaceDE w:val="0"/>
              <w:autoSpaceDN w:val="0"/>
              <w:adjustRightInd w:val="0"/>
              <w:spacing w:after="100" w:afterAutospacing="1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недвижимости.</w:t>
            </w:r>
          </w:p>
        </w:tc>
      </w:tr>
      <w:tr w:rsidR="0062364C" w:rsidRPr="001F5E08" w:rsidTr="00FB73DD">
        <w:trPr>
          <w:trHeight w:val="253"/>
        </w:trPr>
        <w:tc>
          <w:tcPr>
            <w:tcW w:w="817" w:type="dxa"/>
          </w:tcPr>
          <w:p w:rsidR="0062364C" w:rsidRDefault="0062364C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06" w:type="dxa"/>
          </w:tcPr>
          <w:p w:rsidR="0062364C" w:rsidRDefault="009D2ACB" w:rsidP="009D2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  <w:p w:rsidR="009D2ACB" w:rsidRDefault="009D2ACB" w:rsidP="009D2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CB" w:rsidRDefault="009D2ACB" w:rsidP="009D2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:rsidR="009D2ACB" w:rsidRDefault="009D2ACB" w:rsidP="009D2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исключением отдельных положений)</w:t>
            </w:r>
          </w:p>
          <w:p w:rsidR="009D2ACB" w:rsidRDefault="009D2ACB" w:rsidP="003D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D2ACB" w:rsidRDefault="009D2ACB" w:rsidP="009D2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Росреестра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01.06.2021 № П/0241</w:t>
            </w:r>
          </w:p>
          <w:p w:rsidR="0062364C" w:rsidRPr="009D2ACB" w:rsidRDefault="009D2ACB" w:rsidP="009D2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установлении порядка ведения Единого государственного реестра недвижимости, формы специальной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регистрационной надписи на документе, выражающем содержание сделки, состава сведений, включаемых в специальную регистрационную надпись на документе, выражающем содержание сделки, и требований к ее заполнению, а также требований к формату специальной регистрационной надписи на документе, выражающем содержание сделки, в электронной форме,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ошибки»</w:t>
            </w:r>
          </w:p>
        </w:tc>
        <w:tc>
          <w:tcPr>
            <w:tcW w:w="6804" w:type="dxa"/>
          </w:tcPr>
          <w:p w:rsidR="009D2ACB" w:rsidRDefault="00C94359" w:rsidP="009D2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Вводится в действие новый </w:t>
            </w:r>
            <w:r w:rsidR="009D2A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ведения </w:t>
            </w:r>
            <w:r w:rsidR="00AD4E0E">
              <w:rPr>
                <w:rFonts w:ascii="Times New Roman" w:hAnsi="Times New Roman" w:cs="Times New Roman"/>
                <w:sz w:val="24"/>
                <w:szCs w:val="24"/>
              </w:rPr>
              <w:t>ЕГРН,</w:t>
            </w:r>
            <w:r w:rsidRPr="00C94359">
              <w:rPr>
                <w:rFonts w:ascii="Times New Roman" w:hAnsi="Times New Roman" w:cs="Times New Roman"/>
                <w:sz w:val="24"/>
                <w:szCs w:val="24"/>
              </w:rPr>
              <w:t xml:space="preserve"> которым устанавливаются:</w:t>
            </w:r>
          </w:p>
          <w:p w:rsidR="009D2ACB" w:rsidRDefault="00C94359" w:rsidP="009D2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2ACB">
              <w:rPr>
                <w:rFonts w:ascii="Times New Roman" w:hAnsi="Times New Roman" w:cs="Times New Roman"/>
                <w:sz w:val="24"/>
                <w:szCs w:val="24"/>
              </w:rPr>
              <w:t>форма специальной регистрационной надписи на документе, выражающем содержание сделки;</w:t>
            </w:r>
          </w:p>
          <w:p w:rsidR="009D2ACB" w:rsidRDefault="00C94359" w:rsidP="009D2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D2ACB">
              <w:rPr>
                <w:rFonts w:ascii="Times New Roman" w:hAnsi="Times New Roman" w:cs="Times New Roman"/>
                <w:sz w:val="24"/>
                <w:szCs w:val="24"/>
              </w:rPr>
              <w:t>состав сведений, включаемых в специальную регистрационную надпись на документе, выражающем содержание сделки, и требования к ее заполнению, а также требования к формату специальной регистрационной надписи на документе, выражающем содержание сделки, в электронной форме;</w:t>
            </w:r>
          </w:p>
          <w:p w:rsidR="00C94359" w:rsidRDefault="00C94359" w:rsidP="009D2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2A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4E0E">
              <w:rPr>
                <w:rFonts w:ascii="Times New Roman" w:hAnsi="Times New Roman" w:cs="Times New Roman"/>
                <w:sz w:val="24"/>
                <w:szCs w:val="24"/>
              </w:rPr>
              <w:t xml:space="preserve">орядок изменения </w:t>
            </w:r>
            <w:r w:rsidR="009D2ACB">
              <w:rPr>
                <w:rFonts w:ascii="Times New Roman" w:hAnsi="Times New Roman" w:cs="Times New Roman"/>
                <w:sz w:val="24"/>
                <w:szCs w:val="24"/>
              </w:rPr>
              <w:t>сведений о местоположении границ земельного участка при исправлении реестровой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4359" w:rsidRDefault="00C94359" w:rsidP="009D2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структура</w:t>
            </w:r>
            <w:r w:rsidR="009D2ACB">
              <w:rPr>
                <w:rFonts w:ascii="Times New Roman" w:hAnsi="Times New Roman" w:cs="Times New Roman"/>
                <w:sz w:val="24"/>
                <w:szCs w:val="24"/>
              </w:rPr>
              <w:t xml:space="preserve"> реестра объектов недвижимости и объем вносимых в него сведений;</w:t>
            </w:r>
          </w:p>
          <w:p w:rsidR="00C94359" w:rsidRDefault="00C94359" w:rsidP="009D2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структура</w:t>
            </w:r>
            <w:r w:rsidR="009D2ACB">
              <w:rPr>
                <w:rFonts w:ascii="Times New Roman" w:hAnsi="Times New Roman" w:cs="Times New Roman"/>
                <w:sz w:val="24"/>
                <w:szCs w:val="24"/>
              </w:rPr>
              <w:t xml:space="preserve"> реестра прав, ограничений прав и обременений недвижимого имущества и объем вносимых в него сведений;</w:t>
            </w:r>
          </w:p>
          <w:p w:rsidR="009D2ACB" w:rsidRDefault="00C94359" w:rsidP="009D2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2ACB">
              <w:rPr>
                <w:rFonts w:ascii="Times New Roman" w:hAnsi="Times New Roman" w:cs="Times New Roman"/>
                <w:sz w:val="24"/>
                <w:szCs w:val="24"/>
              </w:rPr>
              <w:t>правила внесения сведений в кадастр недвижимости, реестр прав на недвижимость, реестр границ.</w:t>
            </w:r>
          </w:p>
          <w:p w:rsidR="0062364C" w:rsidRDefault="009D2ACB" w:rsidP="009D2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вступает в силу с момента признания утратившим силу аналогичного Приказа Минэкономразвития России </w:t>
            </w:r>
            <w:r w:rsidR="00C94359">
              <w:rPr>
                <w:rFonts w:ascii="Times New Roman" w:hAnsi="Times New Roman" w:cs="Times New Roman"/>
                <w:sz w:val="24"/>
                <w:szCs w:val="24"/>
              </w:rPr>
              <w:br/>
              <w:t>от 16.12.2015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943, за исключением положений, для которых установлены иные сроки вступления в силу.</w:t>
            </w:r>
          </w:p>
        </w:tc>
      </w:tr>
      <w:tr w:rsidR="0062364C" w:rsidRPr="001F5E08" w:rsidTr="00FB73DD">
        <w:trPr>
          <w:trHeight w:val="253"/>
        </w:trPr>
        <w:tc>
          <w:tcPr>
            <w:tcW w:w="817" w:type="dxa"/>
          </w:tcPr>
          <w:p w:rsidR="0062364C" w:rsidRDefault="0062364C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06" w:type="dxa"/>
          </w:tcPr>
          <w:p w:rsidR="0062364C" w:rsidRDefault="007B647B" w:rsidP="003D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  <w:p w:rsidR="007B647B" w:rsidRDefault="007B647B" w:rsidP="003D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7B" w:rsidRDefault="007B647B" w:rsidP="003D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4536" w:type="dxa"/>
          </w:tcPr>
          <w:p w:rsidR="007B647B" w:rsidRDefault="007B647B" w:rsidP="007B6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25.06.2021 № 1001</w:t>
            </w:r>
          </w:p>
          <w:p w:rsidR="007B647B" w:rsidRDefault="007B647B" w:rsidP="007B6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федеральном государственном контроле (надзоре) в области геодезии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картографии»</w:t>
            </w:r>
          </w:p>
          <w:p w:rsidR="0062364C" w:rsidRPr="00C41A57" w:rsidRDefault="0062364C" w:rsidP="003D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364C" w:rsidRDefault="0062364C" w:rsidP="00623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Предметом федерального государственного контроля (надзора) в области геодезии и картографии являются:</w:t>
            </w:r>
          </w:p>
          <w:p w:rsidR="0062364C" w:rsidRDefault="0062364C" w:rsidP="00623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обязательных требований к выполнению геодезических и картографических работ и их результатам, включая соблюдение установленных обязательных требований к геодезическим сетям специального назначения, в том числе сетям дифференциальных геодезических станций </w:t>
            </w:r>
            <w:r w:rsidR="007B64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исключением геодезических и картографических работ, осуществляемых при градостроительной деятельности, кадастровой деятельности, землеустройства, недропользования и их результатов);</w:t>
            </w:r>
          </w:p>
          <w:p w:rsidR="0062364C" w:rsidRDefault="0062364C" w:rsidP="00623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обязательных требований к обеспечению сохранности пунктов государственной геодезической сети, государственной нивелирной сети и государственной гравиметрической сети, а также пунктов геодезических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специального назначения, включая сети дифференциальных геодезических станций;</w:t>
            </w:r>
          </w:p>
          <w:p w:rsidR="0062364C" w:rsidRDefault="0062364C" w:rsidP="00623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обязательных требований к отображению государственной границы РФ и территории РФ, территорий субъектов РФ и территорий муниципальных образований </w:t>
            </w:r>
            <w:r w:rsidR="007B64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картах, планах, в официально изданных атласах </w:t>
            </w:r>
            <w:r w:rsidR="007B64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графической, фотографической и иных формах, в том числе </w:t>
            </w:r>
            <w:r w:rsidR="007B64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электронной форме;</w:t>
            </w:r>
          </w:p>
          <w:p w:rsidR="0062364C" w:rsidRDefault="0062364C" w:rsidP="00623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обязательных требований, установленных законодательством РФ о наименованиях географических объектов, к употреблению наименований географических объектов в документах, картографических и иных изданиях, </w:t>
            </w:r>
            <w:r w:rsidR="007B64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дорожных знаках и иных указателях;</w:t>
            </w:r>
          </w:p>
          <w:p w:rsidR="0062364C" w:rsidRDefault="0062364C" w:rsidP="00623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лицензиатами лицензионных требований </w:t>
            </w:r>
            <w:r w:rsidR="007B64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 геодезической и картографической деятельности;</w:t>
            </w:r>
          </w:p>
          <w:p w:rsidR="0062364C" w:rsidRDefault="0062364C" w:rsidP="00623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решений, принимаемых по результатам контрольных (надзорных) мероприятий.</w:t>
            </w:r>
          </w:p>
          <w:p w:rsidR="0062364C" w:rsidRDefault="0062364C" w:rsidP="00623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контроль (надзор) в области геодезии и картографии осуществляется Росреестром </w:t>
            </w:r>
            <w:r w:rsidR="00AD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ее территориальными органами.</w:t>
            </w:r>
          </w:p>
          <w:p w:rsidR="0062364C" w:rsidRDefault="0062364C" w:rsidP="00623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Признается утратившим силу Постановление Правительства РФ от 21 октября 2016 г. N 1084, которым утверждено аналогичное положение, с внесенными в него изменениями.</w:t>
            </w:r>
          </w:p>
          <w:p w:rsidR="0062364C" w:rsidRDefault="0062364C" w:rsidP="007B6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вступает в силу с 1 июля 2021 г.</w:t>
            </w:r>
          </w:p>
        </w:tc>
      </w:tr>
      <w:tr w:rsidR="007B647B" w:rsidRPr="001F5E08" w:rsidTr="00FB73DD">
        <w:trPr>
          <w:trHeight w:val="253"/>
        </w:trPr>
        <w:tc>
          <w:tcPr>
            <w:tcW w:w="817" w:type="dxa"/>
          </w:tcPr>
          <w:p w:rsidR="007B647B" w:rsidRDefault="00CC217C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06" w:type="dxa"/>
          </w:tcPr>
          <w:p w:rsidR="007B647B" w:rsidRPr="006E1F87" w:rsidRDefault="007B647B" w:rsidP="007B6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</w:tc>
        <w:tc>
          <w:tcPr>
            <w:tcW w:w="4536" w:type="dxa"/>
          </w:tcPr>
          <w:p w:rsidR="007B647B" w:rsidRDefault="007B647B" w:rsidP="007B6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Росреестра</w:t>
            </w:r>
          </w:p>
          <w:p w:rsidR="007B647B" w:rsidRDefault="007B647B" w:rsidP="007B6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22.06.2021 № 16-01429/21</w:t>
            </w:r>
          </w:p>
          <w:p w:rsidR="007B647B" w:rsidRDefault="007B647B" w:rsidP="007B6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проверке межевых и технических планов»</w:t>
            </w:r>
          </w:p>
          <w:p w:rsidR="007B647B" w:rsidRDefault="007B647B" w:rsidP="007B6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B647B" w:rsidRDefault="007B647B" w:rsidP="007B6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</w:t>
            </w:r>
            <w:r w:rsidR="00AD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государственном контроле (надзоре)</w:t>
            </w:r>
            <w:r w:rsidR="00AD4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муниципальном контроле в Российской Федерации» (вступает в силу </w:t>
            </w:r>
            <w:r w:rsidR="00AD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01.07.2021) вносятся изменения в статью 22 Федерального закона от 30.12.2015 № 431-ФЗ «О геодезии, картографии </w:t>
            </w:r>
            <w:r w:rsidR="00AD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пространственных данных и о внесении изменений </w:t>
            </w:r>
            <w:r w:rsidR="00AD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отдельные законодательные акты Российской Федерации»</w:t>
            </w:r>
            <w:r w:rsidR="00AD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статью 26 Федерального закона от 13.07.2015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218-ФЗ «О государственной регистрации недвижимости»,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которыми:</w:t>
            </w:r>
          </w:p>
          <w:p w:rsidR="007B647B" w:rsidRDefault="007B647B" w:rsidP="007B6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предметом федерального государственного надзора в области геодезии и картографии является в том числе надзор </w:t>
            </w:r>
            <w:r w:rsidR="00AD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соблюдением требований к выполнению геодезических </w:t>
            </w:r>
            <w:r w:rsidR="00AD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картографических работ и их результатам (за исключением геодезических и картографических работ, осуществляемых при кадастровой деятельности, и их результатов);</w:t>
            </w:r>
          </w:p>
          <w:p w:rsidR="007B647B" w:rsidRDefault="007B647B" w:rsidP="007B6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основанием для приостановления осуществления государственного кадастрового учета и (или) государственной регистрации прав являются в том числе: содержащиеся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межевом плане, техническом плане или карте-плане территории результаты выполненных работ по определению координат характерных точек границ земельного участка, контура здания, сооружения или объекта незавершенного строительства на земельном участке не соответствуют требованиям к точности и методам определения таких координат, установленным в соответствии с законодательством Российской Федерации;</w:t>
            </w:r>
          </w:p>
          <w:p w:rsidR="007B647B" w:rsidRDefault="007B647B" w:rsidP="007B6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выполнении работ в целях подготовки межевого плана, технического плана или карты-плана территории не соблюдены требования, установленные в соответствии со статьей 5 Федерального закона от 30.12.2015 № 431-ФЗ «О геодезии, картографии и пространственных данных и о внесении изменений в отдельные законодательные акты Российской Федерации" к геодезическим работам и их результатам».</w:t>
            </w:r>
          </w:p>
          <w:p w:rsidR="007B647B" w:rsidRDefault="007B647B" w:rsidP="007B6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с 01.07.2021 проверка межевых и технических планов будет осуществляться исключительно при оказании государственной услуги по государственному кадастровому учету и (или) государственной регистрации прав.</w:t>
            </w:r>
          </w:p>
        </w:tc>
      </w:tr>
      <w:tr w:rsidR="00FC7934" w:rsidRPr="001F5E08" w:rsidTr="00FB73DD">
        <w:trPr>
          <w:trHeight w:val="253"/>
        </w:trPr>
        <w:tc>
          <w:tcPr>
            <w:tcW w:w="817" w:type="dxa"/>
          </w:tcPr>
          <w:p w:rsidR="00FC7934" w:rsidRDefault="00CC217C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06" w:type="dxa"/>
          </w:tcPr>
          <w:p w:rsidR="00FC7934" w:rsidRDefault="00E04280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</w:tc>
        <w:tc>
          <w:tcPr>
            <w:tcW w:w="4536" w:type="dxa"/>
          </w:tcPr>
          <w:p w:rsidR="00E04280" w:rsidRDefault="00E04280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Росреестра</w:t>
            </w:r>
          </w:p>
          <w:p w:rsidR="00E04280" w:rsidRDefault="00E04280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02.06.2021 № 14-4114-ГЕ/21</w:t>
            </w:r>
          </w:p>
          <w:p w:rsidR="00E04280" w:rsidRDefault="00E04280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изменения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недвижимости с «помещение» </w:t>
            </w:r>
          </w:p>
          <w:p w:rsidR="00E04280" w:rsidRDefault="00E04280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 назначением «нежилое»)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«машино-место»</w:t>
            </w:r>
          </w:p>
          <w:p w:rsidR="00FC7934" w:rsidRDefault="00FC7934" w:rsidP="007B6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7934" w:rsidRDefault="00E04280" w:rsidP="00E04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Росреестр разъяснил, что вид объекта недвижимости, имеющего признаки (характеристики) машино-места, постановка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государственный кадастровый учет которого осуществлена после 01.01.2017, в отношении которого в ФГИС ЕГРН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содержатся сведения о виде – «помещение», назначении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«нежилое», при наличии в разделе «Заключение кадастрового инженера» технического плана, представленного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постановки указанного объекта недвижимости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государственный кадастровый учет, информации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что такой технический план подготовлен в отношении объекта недвижимости - машино-места, может быть изменен на вид – «машино-место» без представления его правообладателем заявления об осуществлении учетно-регистрационных действий.</w:t>
            </w:r>
          </w:p>
        </w:tc>
      </w:tr>
    </w:tbl>
    <w:p w:rsidR="00BF04DB" w:rsidRPr="001F5E08" w:rsidRDefault="00BF04DB" w:rsidP="001F5E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F04DB" w:rsidRPr="001F5E08" w:rsidSect="00C0437E">
      <w:headerReference w:type="default" r:id="rId8"/>
      <w:pgSz w:w="16838" w:h="11906" w:orient="landscape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0FE" w:rsidRDefault="006F30FE" w:rsidP="007D3241">
      <w:pPr>
        <w:spacing w:after="0" w:line="240" w:lineRule="auto"/>
      </w:pPr>
      <w:r>
        <w:separator/>
      </w:r>
    </w:p>
  </w:endnote>
  <w:endnote w:type="continuationSeparator" w:id="0">
    <w:p w:rsidR="006F30FE" w:rsidRDefault="006F30FE" w:rsidP="007D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0FE" w:rsidRDefault="006F30FE" w:rsidP="007D3241">
      <w:pPr>
        <w:spacing w:after="0" w:line="240" w:lineRule="auto"/>
      </w:pPr>
      <w:r>
        <w:separator/>
      </w:r>
    </w:p>
  </w:footnote>
  <w:footnote w:type="continuationSeparator" w:id="0">
    <w:p w:rsidR="006F30FE" w:rsidRDefault="006F30FE" w:rsidP="007D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200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1A57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3D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A203C3" w:rsidRPr="00A203C3" w:rsidRDefault="006F30F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5B1"/>
    <w:multiLevelType w:val="multilevel"/>
    <w:tmpl w:val="CC7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F7ED2"/>
    <w:multiLevelType w:val="hybridMultilevel"/>
    <w:tmpl w:val="1EA4C66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089B"/>
    <w:multiLevelType w:val="hybridMultilevel"/>
    <w:tmpl w:val="A91AC1C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35EB3"/>
    <w:multiLevelType w:val="multilevel"/>
    <w:tmpl w:val="881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85DB1"/>
    <w:multiLevelType w:val="hybridMultilevel"/>
    <w:tmpl w:val="52F033A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D4C8C"/>
    <w:multiLevelType w:val="hybridMultilevel"/>
    <w:tmpl w:val="CF56C3C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71734"/>
    <w:multiLevelType w:val="multilevel"/>
    <w:tmpl w:val="CBB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07612"/>
    <w:multiLevelType w:val="hybridMultilevel"/>
    <w:tmpl w:val="E3DC149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D4A42"/>
    <w:multiLevelType w:val="multilevel"/>
    <w:tmpl w:val="388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D2602F"/>
    <w:multiLevelType w:val="hybridMultilevel"/>
    <w:tmpl w:val="4634963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B4464"/>
    <w:multiLevelType w:val="hybridMultilevel"/>
    <w:tmpl w:val="DC24F244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21A80"/>
    <w:rsid w:val="000327DB"/>
    <w:rsid w:val="00032894"/>
    <w:rsid w:val="00035318"/>
    <w:rsid w:val="000457C4"/>
    <w:rsid w:val="00054ADC"/>
    <w:rsid w:val="000656E5"/>
    <w:rsid w:val="000705B2"/>
    <w:rsid w:val="00076600"/>
    <w:rsid w:val="0008509F"/>
    <w:rsid w:val="000A16DB"/>
    <w:rsid w:val="000A5517"/>
    <w:rsid w:val="000C5745"/>
    <w:rsid w:val="000C7185"/>
    <w:rsid w:val="000C7F0B"/>
    <w:rsid w:val="000D1090"/>
    <w:rsid w:val="000E0173"/>
    <w:rsid w:val="000E15C2"/>
    <w:rsid w:val="000E3C9F"/>
    <w:rsid w:val="000E3D5E"/>
    <w:rsid w:val="000E5601"/>
    <w:rsid w:val="000E78AC"/>
    <w:rsid w:val="000F05E8"/>
    <w:rsid w:val="000F2A61"/>
    <w:rsid w:val="00102D68"/>
    <w:rsid w:val="001041B1"/>
    <w:rsid w:val="001115DA"/>
    <w:rsid w:val="00114E7B"/>
    <w:rsid w:val="00121F35"/>
    <w:rsid w:val="0012232E"/>
    <w:rsid w:val="00122796"/>
    <w:rsid w:val="00126D39"/>
    <w:rsid w:val="00127266"/>
    <w:rsid w:val="001319B7"/>
    <w:rsid w:val="00131A4A"/>
    <w:rsid w:val="001502BE"/>
    <w:rsid w:val="00154473"/>
    <w:rsid w:val="00154FA9"/>
    <w:rsid w:val="00165994"/>
    <w:rsid w:val="00177390"/>
    <w:rsid w:val="0018612D"/>
    <w:rsid w:val="00187A60"/>
    <w:rsid w:val="001A0471"/>
    <w:rsid w:val="001A13FA"/>
    <w:rsid w:val="001B04B1"/>
    <w:rsid w:val="001B22C2"/>
    <w:rsid w:val="001B2C7C"/>
    <w:rsid w:val="001B637D"/>
    <w:rsid w:val="001C2FEE"/>
    <w:rsid w:val="001D1ABC"/>
    <w:rsid w:val="001D1ECF"/>
    <w:rsid w:val="001D428C"/>
    <w:rsid w:val="001D42E4"/>
    <w:rsid w:val="001E0427"/>
    <w:rsid w:val="001E7970"/>
    <w:rsid w:val="001F393E"/>
    <w:rsid w:val="001F59B8"/>
    <w:rsid w:val="001F5E08"/>
    <w:rsid w:val="001F7AB3"/>
    <w:rsid w:val="002033F0"/>
    <w:rsid w:val="00210F4F"/>
    <w:rsid w:val="00212CB2"/>
    <w:rsid w:val="00213F9E"/>
    <w:rsid w:val="00224906"/>
    <w:rsid w:val="00225927"/>
    <w:rsid w:val="002403F9"/>
    <w:rsid w:val="00243100"/>
    <w:rsid w:val="00243FE1"/>
    <w:rsid w:val="00244E1C"/>
    <w:rsid w:val="00257FA9"/>
    <w:rsid w:val="0026733F"/>
    <w:rsid w:val="00284DA9"/>
    <w:rsid w:val="002953B6"/>
    <w:rsid w:val="002A380E"/>
    <w:rsid w:val="002A5642"/>
    <w:rsid w:val="002B1045"/>
    <w:rsid w:val="002B151B"/>
    <w:rsid w:val="002C14DD"/>
    <w:rsid w:val="002D0A42"/>
    <w:rsid w:val="002D7E6A"/>
    <w:rsid w:val="002E13AE"/>
    <w:rsid w:val="00302FBF"/>
    <w:rsid w:val="0030504E"/>
    <w:rsid w:val="00315069"/>
    <w:rsid w:val="003203B7"/>
    <w:rsid w:val="003226C2"/>
    <w:rsid w:val="00325585"/>
    <w:rsid w:val="00327589"/>
    <w:rsid w:val="003478D4"/>
    <w:rsid w:val="003504C3"/>
    <w:rsid w:val="00357623"/>
    <w:rsid w:val="00366B7D"/>
    <w:rsid w:val="00366FE9"/>
    <w:rsid w:val="003C5784"/>
    <w:rsid w:val="003D25C7"/>
    <w:rsid w:val="003D2B2F"/>
    <w:rsid w:val="003D3D77"/>
    <w:rsid w:val="003D4002"/>
    <w:rsid w:val="003E36CE"/>
    <w:rsid w:val="003F2985"/>
    <w:rsid w:val="003F5F54"/>
    <w:rsid w:val="00411D43"/>
    <w:rsid w:val="0041255D"/>
    <w:rsid w:val="0041653E"/>
    <w:rsid w:val="004169E7"/>
    <w:rsid w:val="00423A3F"/>
    <w:rsid w:val="00425ED7"/>
    <w:rsid w:val="00432313"/>
    <w:rsid w:val="0043494F"/>
    <w:rsid w:val="00437876"/>
    <w:rsid w:val="00452908"/>
    <w:rsid w:val="00467189"/>
    <w:rsid w:val="004736CC"/>
    <w:rsid w:val="0047699F"/>
    <w:rsid w:val="00484F33"/>
    <w:rsid w:val="004904F3"/>
    <w:rsid w:val="00491440"/>
    <w:rsid w:val="004940F0"/>
    <w:rsid w:val="00495686"/>
    <w:rsid w:val="00497461"/>
    <w:rsid w:val="004A4038"/>
    <w:rsid w:val="004A7AB0"/>
    <w:rsid w:val="004B0B37"/>
    <w:rsid w:val="004C145C"/>
    <w:rsid w:val="004C4594"/>
    <w:rsid w:val="004E54C7"/>
    <w:rsid w:val="00503631"/>
    <w:rsid w:val="00513B72"/>
    <w:rsid w:val="00514DBA"/>
    <w:rsid w:val="00525DCD"/>
    <w:rsid w:val="0053001F"/>
    <w:rsid w:val="0053449C"/>
    <w:rsid w:val="005430B4"/>
    <w:rsid w:val="00552882"/>
    <w:rsid w:val="00555182"/>
    <w:rsid w:val="00557987"/>
    <w:rsid w:val="005611B6"/>
    <w:rsid w:val="00562BB4"/>
    <w:rsid w:val="00563961"/>
    <w:rsid w:val="0056555F"/>
    <w:rsid w:val="00565716"/>
    <w:rsid w:val="00565853"/>
    <w:rsid w:val="00592DF0"/>
    <w:rsid w:val="00597922"/>
    <w:rsid w:val="005A0745"/>
    <w:rsid w:val="005A0DB8"/>
    <w:rsid w:val="005A104A"/>
    <w:rsid w:val="005A2904"/>
    <w:rsid w:val="005A60AF"/>
    <w:rsid w:val="005A7661"/>
    <w:rsid w:val="005B0ED9"/>
    <w:rsid w:val="005B29EF"/>
    <w:rsid w:val="005B730B"/>
    <w:rsid w:val="005C29F6"/>
    <w:rsid w:val="005C4532"/>
    <w:rsid w:val="005C7CDD"/>
    <w:rsid w:val="005D582A"/>
    <w:rsid w:val="005D7B78"/>
    <w:rsid w:val="00600B9C"/>
    <w:rsid w:val="00602789"/>
    <w:rsid w:val="0060368B"/>
    <w:rsid w:val="0061545F"/>
    <w:rsid w:val="00622CBF"/>
    <w:rsid w:val="0062364C"/>
    <w:rsid w:val="006247C8"/>
    <w:rsid w:val="00630B09"/>
    <w:rsid w:val="006333D1"/>
    <w:rsid w:val="00633AD8"/>
    <w:rsid w:val="006505E0"/>
    <w:rsid w:val="00652E38"/>
    <w:rsid w:val="00664C0E"/>
    <w:rsid w:val="0067097E"/>
    <w:rsid w:val="006813EF"/>
    <w:rsid w:val="00682D66"/>
    <w:rsid w:val="006834B7"/>
    <w:rsid w:val="0068540D"/>
    <w:rsid w:val="00685EB6"/>
    <w:rsid w:val="00690561"/>
    <w:rsid w:val="00696780"/>
    <w:rsid w:val="006A2FB4"/>
    <w:rsid w:val="006B48A9"/>
    <w:rsid w:val="006C251F"/>
    <w:rsid w:val="006C41E3"/>
    <w:rsid w:val="006C7882"/>
    <w:rsid w:val="006E006D"/>
    <w:rsid w:val="006E1F87"/>
    <w:rsid w:val="006F30FE"/>
    <w:rsid w:val="006F4359"/>
    <w:rsid w:val="007147ED"/>
    <w:rsid w:val="00722FAB"/>
    <w:rsid w:val="00730CBA"/>
    <w:rsid w:val="007373D5"/>
    <w:rsid w:val="007416C7"/>
    <w:rsid w:val="00743CDA"/>
    <w:rsid w:val="0074578C"/>
    <w:rsid w:val="00746950"/>
    <w:rsid w:val="007503D7"/>
    <w:rsid w:val="00752592"/>
    <w:rsid w:val="0075433A"/>
    <w:rsid w:val="00775351"/>
    <w:rsid w:val="007810FD"/>
    <w:rsid w:val="00783460"/>
    <w:rsid w:val="00786F35"/>
    <w:rsid w:val="0078740C"/>
    <w:rsid w:val="007A27B2"/>
    <w:rsid w:val="007A4D18"/>
    <w:rsid w:val="007A68B4"/>
    <w:rsid w:val="007B3CDF"/>
    <w:rsid w:val="007B4A78"/>
    <w:rsid w:val="007B647B"/>
    <w:rsid w:val="007C3CCA"/>
    <w:rsid w:val="007C6692"/>
    <w:rsid w:val="007D0FE7"/>
    <w:rsid w:val="007D3241"/>
    <w:rsid w:val="007D71DD"/>
    <w:rsid w:val="007D72FB"/>
    <w:rsid w:val="007E29CF"/>
    <w:rsid w:val="007E4F59"/>
    <w:rsid w:val="007E7E17"/>
    <w:rsid w:val="007F2862"/>
    <w:rsid w:val="007F2B61"/>
    <w:rsid w:val="007F76CD"/>
    <w:rsid w:val="007F7B6F"/>
    <w:rsid w:val="00814567"/>
    <w:rsid w:val="008203B0"/>
    <w:rsid w:val="0082104F"/>
    <w:rsid w:val="00821D4D"/>
    <w:rsid w:val="008235AE"/>
    <w:rsid w:val="00827378"/>
    <w:rsid w:val="0082785A"/>
    <w:rsid w:val="008403CA"/>
    <w:rsid w:val="00840896"/>
    <w:rsid w:val="00844C53"/>
    <w:rsid w:val="00850F1E"/>
    <w:rsid w:val="00864ED9"/>
    <w:rsid w:val="00864F2A"/>
    <w:rsid w:val="00867988"/>
    <w:rsid w:val="00867B64"/>
    <w:rsid w:val="00875F01"/>
    <w:rsid w:val="00876FE0"/>
    <w:rsid w:val="00877228"/>
    <w:rsid w:val="00880750"/>
    <w:rsid w:val="00890390"/>
    <w:rsid w:val="0089106F"/>
    <w:rsid w:val="008916D8"/>
    <w:rsid w:val="008947DB"/>
    <w:rsid w:val="008B0938"/>
    <w:rsid w:val="008B1152"/>
    <w:rsid w:val="008B1D46"/>
    <w:rsid w:val="008C1B15"/>
    <w:rsid w:val="008C1E4D"/>
    <w:rsid w:val="008C4EB7"/>
    <w:rsid w:val="008D1F8E"/>
    <w:rsid w:val="008D23BC"/>
    <w:rsid w:val="008D3A9A"/>
    <w:rsid w:val="008D7B35"/>
    <w:rsid w:val="008E7BFB"/>
    <w:rsid w:val="008F633F"/>
    <w:rsid w:val="008F6CF7"/>
    <w:rsid w:val="008F7506"/>
    <w:rsid w:val="0091280C"/>
    <w:rsid w:val="00915241"/>
    <w:rsid w:val="00924599"/>
    <w:rsid w:val="00924BF6"/>
    <w:rsid w:val="00925CD3"/>
    <w:rsid w:val="00933D19"/>
    <w:rsid w:val="009355AA"/>
    <w:rsid w:val="009405E6"/>
    <w:rsid w:val="00945EBE"/>
    <w:rsid w:val="00953ECF"/>
    <w:rsid w:val="00954883"/>
    <w:rsid w:val="00966F79"/>
    <w:rsid w:val="00972150"/>
    <w:rsid w:val="00976694"/>
    <w:rsid w:val="00983E42"/>
    <w:rsid w:val="0098720A"/>
    <w:rsid w:val="0098749B"/>
    <w:rsid w:val="00991A0F"/>
    <w:rsid w:val="00992846"/>
    <w:rsid w:val="00994E6B"/>
    <w:rsid w:val="00995F61"/>
    <w:rsid w:val="009A17D8"/>
    <w:rsid w:val="009C4820"/>
    <w:rsid w:val="009C64E7"/>
    <w:rsid w:val="009D2ACB"/>
    <w:rsid w:val="009E180D"/>
    <w:rsid w:val="009E6028"/>
    <w:rsid w:val="009F71A0"/>
    <w:rsid w:val="00A01974"/>
    <w:rsid w:val="00A02DA2"/>
    <w:rsid w:val="00A108DE"/>
    <w:rsid w:val="00A125D3"/>
    <w:rsid w:val="00A12D46"/>
    <w:rsid w:val="00A203C3"/>
    <w:rsid w:val="00A23181"/>
    <w:rsid w:val="00A2561E"/>
    <w:rsid w:val="00A336BA"/>
    <w:rsid w:val="00A401E5"/>
    <w:rsid w:val="00A47E98"/>
    <w:rsid w:val="00A5152D"/>
    <w:rsid w:val="00A6013F"/>
    <w:rsid w:val="00A663E2"/>
    <w:rsid w:val="00A664D3"/>
    <w:rsid w:val="00A70418"/>
    <w:rsid w:val="00A80431"/>
    <w:rsid w:val="00A83071"/>
    <w:rsid w:val="00A8639C"/>
    <w:rsid w:val="00A94DC2"/>
    <w:rsid w:val="00AC1975"/>
    <w:rsid w:val="00AD0F8B"/>
    <w:rsid w:val="00AD2CD0"/>
    <w:rsid w:val="00AD4E0E"/>
    <w:rsid w:val="00AE78C9"/>
    <w:rsid w:val="00AF25D7"/>
    <w:rsid w:val="00AF4120"/>
    <w:rsid w:val="00AF6CE0"/>
    <w:rsid w:val="00B1121D"/>
    <w:rsid w:val="00B21AE6"/>
    <w:rsid w:val="00B22E35"/>
    <w:rsid w:val="00B254CB"/>
    <w:rsid w:val="00B41587"/>
    <w:rsid w:val="00B45697"/>
    <w:rsid w:val="00B5069B"/>
    <w:rsid w:val="00B54E90"/>
    <w:rsid w:val="00B57679"/>
    <w:rsid w:val="00B57C0A"/>
    <w:rsid w:val="00B6207B"/>
    <w:rsid w:val="00B64F03"/>
    <w:rsid w:val="00B66716"/>
    <w:rsid w:val="00B66DC6"/>
    <w:rsid w:val="00B70F69"/>
    <w:rsid w:val="00B74B3A"/>
    <w:rsid w:val="00B7505F"/>
    <w:rsid w:val="00B83731"/>
    <w:rsid w:val="00B8570E"/>
    <w:rsid w:val="00B92457"/>
    <w:rsid w:val="00BA2ADC"/>
    <w:rsid w:val="00BA5929"/>
    <w:rsid w:val="00BA7057"/>
    <w:rsid w:val="00BB3056"/>
    <w:rsid w:val="00BC69DE"/>
    <w:rsid w:val="00BD7ACF"/>
    <w:rsid w:val="00BE2058"/>
    <w:rsid w:val="00BE52DC"/>
    <w:rsid w:val="00BE6F71"/>
    <w:rsid w:val="00BF04DB"/>
    <w:rsid w:val="00BF5776"/>
    <w:rsid w:val="00BF7E22"/>
    <w:rsid w:val="00C0437E"/>
    <w:rsid w:val="00C04F0F"/>
    <w:rsid w:val="00C11AC2"/>
    <w:rsid w:val="00C135E4"/>
    <w:rsid w:val="00C23BBF"/>
    <w:rsid w:val="00C26CB1"/>
    <w:rsid w:val="00C34C52"/>
    <w:rsid w:val="00C36954"/>
    <w:rsid w:val="00C37456"/>
    <w:rsid w:val="00C41A57"/>
    <w:rsid w:val="00C60646"/>
    <w:rsid w:val="00C639AD"/>
    <w:rsid w:val="00C64DF3"/>
    <w:rsid w:val="00C67A49"/>
    <w:rsid w:val="00C67FE9"/>
    <w:rsid w:val="00C71742"/>
    <w:rsid w:val="00C772AE"/>
    <w:rsid w:val="00C800DE"/>
    <w:rsid w:val="00C80CB9"/>
    <w:rsid w:val="00C840DF"/>
    <w:rsid w:val="00C86255"/>
    <w:rsid w:val="00C94359"/>
    <w:rsid w:val="00C9485B"/>
    <w:rsid w:val="00CB6D78"/>
    <w:rsid w:val="00CC1ADB"/>
    <w:rsid w:val="00CC217C"/>
    <w:rsid w:val="00CE1AB0"/>
    <w:rsid w:val="00CE31C7"/>
    <w:rsid w:val="00CE61A9"/>
    <w:rsid w:val="00CE74C4"/>
    <w:rsid w:val="00CF1A41"/>
    <w:rsid w:val="00CF35F2"/>
    <w:rsid w:val="00D01FBF"/>
    <w:rsid w:val="00D06474"/>
    <w:rsid w:val="00D12FAD"/>
    <w:rsid w:val="00D131DB"/>
    <w:rsid w:val="00D1340B"/>
    <w:rsid w:val="00D240FB"/>
    <w:rsid w:val="00D44758"/>
    <w:rsid w:val="00D51373"/>
    <w:rsid w:val="00D538D2"/>
    <w:rsid w:val="00D551B7"/>
    <w:rsid w:val="00D557E1"/>
    <w:rsid w:val="00D630A5"/>
    <w:rsid w:val="00D67516"/>
    <w:rsid w:val="00D70C40"/>
    <w:rsid w:val="00D739E4"/>
    <w:rsid w:val="00D73C18"/>
    <w:rsid w:val="00D773E8"/>
    <w:rsid w:val="00D8293C"/>
    <w:rsid w:val="00D867A4"/>
    <w:rsid w:val="00D90A9C"/>
    <w:rsid w:val="00D94306"/>
    <w:rsid w:val="00D97DC7"/>
    <w:rsid w:val="00DA3B9E"/>
    <w:rsid w:val="00DA4048"/>
    <w:rsid w:val="00DA457F"/>
    <w:rsid w:val="00DA56A6"/>
    <w:rsid w:val="00DA79C5"/>
    <w:rsid w:val="00DB1162"/>
    <w:rsid w:val="00DB2D27"/>
    <w:rsid w:val="00DB5A1B"/>
    <w:rsid w:val="00DC11C0"/>
    <w:rsid w:val="00DC1D2B"/>
    <w:rsid w:val="00DD0DC8"/>
    <w:rsid w:val="00DD2EB7"/>
    <w:rsid w:val="00DD4EB6"/>
    <w:rsid w:val="00DD7356"/>
    <w:rsid w:val="00DE180B"/>
    <w:rsid w:val="00DE279B"/>
    <w:rsid w:val="00DE7BB1"/>
    <w:rsid w:val="00DF0085"/>
    <w:rsid w:val="00DF1AC0"/>
    <w:rsid w:val="00DF1BBB"/>
    <w:rsid w:val="00DF2067"/>
    <w:rsid w:val="00DF46C4"/>
    <w:rsid w:val="00DF4AB7"/>
    <w:rsid w:val="00DF790A"/>
    <w:rsid w:val="00E011F8"/>
    <w:rsid w:val="00E04280"/>
    <w:rsid w:val="00E067AF"/>
    <w:rsid w:val="00E10704"/>
    <w:rsid w:val="00E1239C"/>
    <w:rsid w:val="00E14D85"/>
    <w:rsid w:val="00E173C4"/>
    <w:rsid w:val="00E310CD"/>
    <w:rsid w:val="00E35C2E"/>
    <w:rsid w:val="00E43E6F"/>
    <w:rsid w:val="00E6687B"/>
    <w:rsid w:val="00E73CF9"/>
    <w:rsid w:val="00E7567F"/>
    <w:rsid w:val="00E76BA6"/>
    <w:rsid w:val="00E7784D"/>
    <w:rsid w:val="00E846A7"/>
    <w:rsid w:val="00E92ED8"/>
    <w:rsid w:val="00E95A25"/>
    <w:rsid w:val="00EA1462"/>
    <w:rsid w:val="00EA1B4E"/>
    <w:rsid w:val="00EB26D9"/>
    <w:rsid w:val="00EB334E"/>
    <w:rsid w:val="00EC04D8"/>
    <w:rsid w:val="00EC2CD1"/>
    <w:rsid w:val="00EC4B31"/>
    <w:rsid w:val="00ED2699"/>
    <w:rsid w:val="00ED4249"/>
    <w:rsid w:val="00ED7EA9"/>
    <w:rsid w:val="00EE743B"/>
    <w:rsid w:val="00F10548"/>
    <w:rsid w:val="00F22EF4"/>
    <w:rsid w:val="00F32E5B"/>
    <w:rsid w:val="00F37129"/>
    <w:rsid w:val="00F40347"/>
    <w:rsid w:val="00F47D35"/>
    <w:rsid w:val="00F5211C"/>
    <w:rsid w:val="00F5580C"/>
    <w:rsid w:val="00F66CC1"/>
    <w:rsid w:val="00F7205E"/>
    <w:rsid w:val="00F835E9"/>
    <w:rsid w:val="00F91D26"/>
    <w:rsid w:val="00F9206C"/>
    <w:rsid w:val="00F9481E"/>
    <w:rsid w:val="00F96E4F"/>
    <w:rsid w:val="00FA246B"/>
    <w:rsid w:val="00FA261F"/>
    <w:rsid w:val="00FA5C7E"/>
    <w:rsid w:val="00FB70D1"/>
    <w:rsid w:val="00FB73DD"/>
    <w:rsid w:val="00FC7934"/>
    <w:rsid w:val="00FD077B"/>
    <w:rsid w:val="00FD1BBE"/>
    <w:rsid w:val="00FE6F5F"/>
    <w:rsid w:val="00FE737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BCEA0-7C18-4859-8BC0-716B749F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16"/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after="0" w:line="48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itleimportant1">
    <w:name w:val="doc__title_important1"/>
    <w:basedOn w:val="a0"/>
    <w:rsid w:val="00915241"/>
    <w:rPr>
      <w:vanish w:val="0"/>
      <w:webHidden w:val="0"/>
      <w:color w:val="00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816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05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15B6C-43B8-43AD-999E-E844EC70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Обижаева Ольга Андреевна</dc:creator>
  <cp:lastModifiedBy>1</cp:lastModifiedBy>
  <cp:revision>2</cp:revision>
  <cp:lastPrinted>2021-07-02T12:15:00Z</cp:lastPrinted>
  <dcterms:created xsi:type="dcterms:W3CDTF">2021-07-22T14:49:00Z</dcterms:created>
  <dcterms:modified xsi:type="dcterms:W3CDTF">2021-07-22T14:49:00Z</dcterms:modified>
</cp:coreProperties>
</file>